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0"/>
        <w:jc w:val="center"/>
        <w:rPr>
          <w:rFonts w:hint="eastAsia" w:ascii="黑体" w:hAnsi="黑体" w:eastAsia="黑体" w:cs="黑体"/>
          <w:b w:val="0"/>
          <w:bCs w:val="0"/>
          <w:kern w:val="0"/>
          <w:sz w:val="44"/>
          <w:szCs w:val="44"/>
        </w:rPr>
      </w:pPr>
      <w:bookmarkStart w:id="0" w:name="_GoBack"/>
      <w:r>
        <w:rPr>
          <w:rFonts w:hint="eastAsia" w:ascii="黑体" w:hAnsi="黑体" w:eastAsia="黑体" w:cs="黑体"/>
          <w:b w:val="0"/>
          <w:bCs w:val="0"/>
          <w:kern w:val="0"/>
          <w:sz w:val="44"/>
          <w:szCs w:val="44"/>
        </w:rPr>
        <w:t>单位入校招聘公函</w:t>
      </w:r>
    </w:p>
    <w:bookmarkEnd w:id="0"/>
    <w:p>
      <w:pPr>
        <w:pStyle w:val="3"/>
        <w:spacing w:line="560" w:lineRule="exact"/>
        <w:ind w:firstLine="0"/>
        <w:jc w:val="center"/>
        <w:rPr>
          <w:rFonts w:hint="eastAsia" w:ascii="黑体" w:hAnsi="黑体" w:eastAsia="黑体" w:cs="黑体"/>
          <w:b w:val="0"/>
          <w:bCs w:val="0"/>
          <w:kern w:val="0"/>
          <w:sz w:val="44"/>
          <w:szCs w:val="44"/>
        </w:rPr>
      </w:pPr>
    </w:p>
    <w:p>
      <w:pPr>
        <w:pStyle w:val="3"/>
        <w:spacing w:line="560" w:lineRule="exact"/>
        <w:ind w:firstLine="643"/>
        <w:rPr>
          <w:rFonts w:ascii="仿宋_GB2312" w:hAnsi="Tahoma" w:eastAsia="仿宋_GB2312"/>
          <w:b w:val="0"/>
          <w:bCs w:val="0"/>
          <w:kern w:val="0"/>
          <w:sz w:val="32"/>
          <w:szCs w:val="32"/>
        </w:rPr>
      </w:pPr>
      <w:r>
        <w:rPr>
          <w:rFonts w:hint="eastAsia" w:ascii="仿宋_GB2312" w:hAnsi="Tahoma" w:eastAsia="仿宋_GB2312" w:cs="仿宋_GB2312"/>
          <w:b w:val="0"/>
          <w:bCs w:val="0"/>
          <w:kern w:val="0"/>
          <w:sz w:val="32"/>
          <w:szCs w:val="32"/>
          <w:lang w:eastAsia="zh-CN"/>
        </w:rPr>
        <w:t>兹有我单位工作人员</w:t>
      </w:r>
      <w:r>
        <w:rPr>
          <w:rFonts w:hint="eastAsia" w:ascii="仿宋_GB2312" w:hAnsi="Tahoma" w:eastAsia="仿宋_GB2312" w:cs="仿宋_GB2312"/>
          <w:b w:val="0"/>
          <w:bCs w:val="0"/>
          <w:kern w:val="0"/>
          <w:sz w:val="32"/>
          <w:szCs w:val="32"/>
        </w:rPr>
        <w:t>于</w:t>
      </w:r>
      <w:r>
        <w:rPr>
          <w:rFonts w:ascii="仿宋_GB2312" w:hAnsi="Tahoma" w:eastAsia="仿宋_GB2312" w:cs="仿宋_GB2312"/>
          <w:b w:val="0"/>
          <w:bCs w:val="0"/>
          <w:kern w:val="0"/>
          <w:sz w:val="32"/>
          <w:szCs w:val="32"/>
        </w:rPr>
        <w:t>202</w:t>
      </w:r>
      <w:r>
        <w:rPr>
          <w:rFonts w:hint="eastAsia" w:ascii="仿宋_GB2312" w:hAnsi="Tahoma" w:eastAsia="仿宋_GB2312" w:cs="仿宋_GB2312"/>
          <w:b w:val="0"/>
          <w:bCs w:val="0"/>
          <w:kern w:val="0"/>
          <w:sz w:val="32"/>
          <w:szCs w:val="32"/>
          <w:u w:val="single"/>
          <w:lang w:val="en-US" w:eastAsia="zh-CN"/>
        </w:rPr>
        <w:t xml:space="preserve">  </w:t>
      </w:r>
      <w:r>
        <w:rPr>
          <w:rFonts w:hint="eastAsia" w:ascii="仿宋_GB2312" w:hAnsi="Tahoma" w:eastAsia="仿宋_GB2312" w:cs="仿宋_GB2312"/>
          <w:b w:val="0"/>
          <w:bCs w:val="0"/>
          <w:kern w:val="0"/>
          <w:sz w:val="32"/>
          <w:szCs w:val="32"/>
        </w:rPr>
        <w:t>年</w:t>
      </w:r>
      <w:r>
        <w:rPr>
          <w:rFonts w:hint="eastAsia" w:ascii="仿宋_GB2312" w:hAnsi="Tahoma" w:eastAsia="仿宋_GB2312" w:cs="仿宋_GB2312"/>
          <w:b w:val="0"/>
          <w:bCs w:val="0"/>
          <w:kern w:val="0"/>
          <w:sz w:val="32"/>
          <w:szCs w:val="32"/>
          <w:u w:val="single"/>
          <w:lang w:val="en-US" w:eastAsia="zh-CN"/>
        </w:rPr>
        <w:t xml:space="preserve">    </w:t>
      </w:r>
      <w:r>
        <w:rPr>
          <w:rFonts w:hint="eastAsia" w:ascii="仿宋_GB2312" w:hAnsi="Tahoma" w:eastAsia="仿宋_GB2312" w:cs="仿宋_GB2312"/>
          <w:b w:val="0"/>
          <w:bCs w:val="0"/>
          <w:kern w:val="0"/>
          <w:sz w:val="32"/>
          <w:szCs w:val="32"/>
        </w:rPr>
        <w:t>月</w:t>
      </w:r>
      <w:r>
        <w:rPr>
          <w:rFonts w:hint="eastAsia" w:ascii="仿宋_GB2312" w:hAnsi="Tahoma" w:eastAsia="仿宋_GB2312" w:cs="仿宋_GB2312"/>
          <w:b w:val="0"/>
          <w:bCs w:val="0"/>
          <w:kern w:val="0"/>
          <w:sz w:val="32"/>
          <w:szCs w:val="32"/>
          <w:u w:val="single"/>
          <w:lang w:val="en-US" w:eastAsia="zh-CN"/>
        </w:rPr>
        <w:t xml:space="preserve">    </w:t>
      </w:r>
      <w:r>
        <w:rPr>
          <w:rFonts w:hint="eastAsia" w:ascii="仿宋_GB2312" w:hAnsi="Tahoma" w:eastAsia="仿宋_GB2312" w:cs="仿宋_GB2312"/>
          <w:b w:val="0"/>
          <w:bCs w:val="0"/>
          <w:kern w:val="0"/>
          <w:sz w:val="32"/>
          <w:szCs w:val="32"/>
        </w:rPr>
        <w:t>日</w:t>
      </w:r>
      <w:r>
        <w:rPr>
          <w:rFonts w:hint="eastAsia" w:ascii="仿宋_GB2312" w:hAnsi="Tahoma" w:eastAsia="仿宋_GB2312" w:cs="仿宋_GB2312"/>
          <w:b w:val="0"/>
          <w:bCs w:val="0"/>
          <w:kern w:val="0"/>
          <w:sz w:val="32"/>
          <w:szCs w:val="32"/>
          <w:lang w:eastAsia="zh-CN"/>
        </w:rPr>
        <w:t>赴</w:t>
      </w:r>
      <w:r>
        <w:rPr>
          <w:rFonts w:hint="eastAsia" w:ascii="仿宋_GB2312" w:hAnsi="Tahoma" w:eastAsia="仿宋_GB2312" w:cs="仿宋_GB2312"/>
          <w:b w:val="0"/>
          <w:bCs w:val="0"/>
          <w:kern w:val="0"/>
          <w:sz w:val="32"/>
          <w:szCs w:val="32"/>
        </w:rPr>
        <w:t>贵校</w:t>
      </w:r>
      <w:r>
        <w:rPr>
          <w:rFonts w:hint="eastAsia" w:ascii="仿宋_GB2312" w:hAnsi="Tahoma" w:eastAsia="仿宋_GB2312" w:cs="仿宋_GB2312"/>
          <w:b w:val="0"/>
          <w:bCs w:val="0"/>
          <w:kern w:val="0"/>
          <w:sz w:val="32"/>
          <w:szCs w:val="32"/>
          <w:lang w:eastAsia="zh-CN"/>
        </w:rPr>
        <w:t>参加双选会</w:t>
      </w:r>
      <w:r>
        <w:rPr>
          <w:rFonts w:hint="eastAsia" w:ascii="仿宋_GB2312" w:hAnsi="Tahoma" w:eastAsia="仿宋_GB2312" w:cs="仿宋_GB2312"/>
          <w:b w:val="0"/>
          <w:bCs w:val="0"/>
          <w:kern w:val="0"/>
          <w:sz w:val="32"/>
          <w:szCs w:val="32"/>
        </w:rPr>
        <w:t>，本单位将严格</w:t>
      </w:r>
      <w:r>
        <w:rPr>
          <w:rFonts w:hint="eastAsia" w:ascii="仿宋_GB2312" w:hAnsi="Tahoma" w:eastAsia="仿宋_GB2312" w:cs="仿宋_GB2312"/>
          <w:b w:val="0"/>
          <w:bCs w:val="0"/>
          <w:kern w:val="0"/>
          <w:sz w:val="32"/>
          <w:szCs w:val="32"/>
          <w:lang w:eastAsia="zh-CN"/>
        </w:rPr>
        <w:t>遵守以下参会</w:t>
      </w:r>
      <w:r>
        <w:rPr>
          <w:rFonts w:hint="eastAsia" w:ascii="仿宋_GB2312" w:hAnsi="Tahoma" w:eastAsia="仿宋_GB2312" w:cs="仿宋_GB2312"/>
          <w:b w:val="0"/>
          <w:bCs w:val="0"/>
          <w:kern w:val="0"/>
          <w:sz w:val="32"/>
          <w:szCs w:val="32"/>
        </w:rPr>
        <w:t>要求，并承诺：</w:t>
      </w:r>
    </w:p>
    <w:p>
      <w:pPr>
        <w:pStyle w:val="3"/>
        <w:spacing w:line="560" w:lineRule="exact"/>
        <w:ind w:firstLine="643"/>
        <w:rPr>
          <w:rFonts w:hint="eastAsia" w:ascii="仿宋_GB2312" w:hAnsi="Tahoma" w:eastAsia="仿宋_GB2312" w:cs="仿宋_GB2312"/>
          <w:b w:val="0"/>
          <w:bCs w:val="0"/>
          <w:kern w:val="0"/>
          <w:sz w:val="32"/>
          <w:szCs w:val="32"/>
          <w:lang w:eastAsia="zh-CN"/>
        </w:rPr>
      </w:pPr>
      <w:r>
        <w:rPr>
          <w:rFonts w:ascii="仿宋_GB2312" w:hAnsi="Tahoma" w:eastAsia="仿宋_GB2312" w:cs="仿宋_GB2312"/>
          <w:b w:val="0"/>
          <w:bCs w:val="0"/>
          <w:kern w:val="0"/>
          <w:sz w:val="32"/>
          <w:szCs w:val="32"/>
        </w:rPr>
        <w:t>1.</w:t>
      </w:r>
      <w:r>
        <w:rPr>
          <w:rFonts w:hint="eastAsia" w:ascii="仿宋_GB2312" w:hAnsi="Tahoma" w:eastAsia="仿宋_GB2312" w:cs="仿宋_GB2312"/>
          <w:b w:val="0"/>
          <w:bCs w:val="0"/>
          <w:kern w:val="0"/>
          <w:sz w:val="32"/>
          <w:szCs w:val="32"/>
          <w:lang w:eastAsia="zh-CN"/>
        </w:rPr>
        <w:t>严格按照国家、广西壮族自治区和学校等相关法律法规及要求进行招聘。</w:t>
      </w:r>
    </w:p>
    <w:p>
      <w:pPr>
        <w:pStyle w:val="3"/>
        <w:spacing w:line="560" w:lineRule="exact"/>
        <w:ind w:firstLine="643"/>
        <w:rPr>
          <w:rFonts w:hint="eastAsia" w:ascii="仿宋_GB2312" w:hAnsi="Tahoma" w:eastAsia="仿宋_GB2312"/>
          <w:b w:val="0"/>
          <w:bCs w:val="0"/>
          <w:kern w:val="0"/>
          <w:sz w:val="32"/>
          <w:szCs w:val="32"/>
          <w:lang w:eastAsia="zh-CN"/>
        </w:rPr>
      </w:pPr>
      <w:r>
        <w:rPr>
          <w:rFonts w:ascii="仿宋_GB2312" w:hAnsi="Tahoma" w:eastAsia="仿宋_GB2312" w:cs="仿宋_GB2312"/>
          <w:b w:val="0"/>
          <w:bCs w:val="0"/>
          <w:kern w:val="0"/>
          <w:sz w:val="32"/>
          <w:szCs w:val="32"/>
        </w:rPr>
        <w:t>2.</w:t>
      </w:r>
      <w:r>
        <w:rPr>
          <w:rFonts w:hint="eastAsia" w:ascii="仿宋_GB2312" w:hAnsi="Tahoma" w:eastAsia="仿宋_GB2312" w:cs="仿宋_GB2312"/>
          <w:b w:val="0"/>
          <w:bCs w:val="0"/>
          <w:kern w:val="0"/>
          <w:sz w:val="32"/>
          <w:szCs w:val="32"/>
          <w:lang w:eastAsia="zh-CN"/>
        </w:rPr>
        <w:t>保证向贵校提供的招聘宣传资料真实准确。</w:t>
      </w:r>
    </w:p>
    <w:p>
      <w:pPr>
        <w:pStyle w:val="3"/>
        <w:spacing w:line="560" w:lineRule="exact"/>
        <w:ind w:firstLine="643"/>
        <w:rPr>
          <w:rFonts w:hint="eastAsia" w:ascii="仿宋_GB2312" w:hAnsi="Tahoma" w:eastAsia="仿宋_GB2312" w:cs="仿宋_GB2312"/>
          <w:b w:val="0"/>
          <w:bCs w:val="0"/>
          <w:kern w:val="0"/>
          <w:sz w:val="32"/>
          <w:szCs w:val="32"/>
          <w:lang w:eastAsia="zh-CN"/>
        </w:rPr>
      </w:pPr>
      <w:r>
        <w:rPr>
          <w:rFonts w:ascii="仿宋_GB2312" w:hAnsi="Tahoma" w:eastAsia="仿宋_GB2312" w:cs="仿宋_GB2312"/>
          <w:b w:val="0"/>
          <w:bCs w:val="0"/>
          <w:kern w:val="0"/>
          <w:sz w:val="32"/>
          <w:szCs w:val="32"/>
        </w:rPr>
        <w:t>3.</w:t>
      </w:r>
      <w:r>
        <w:rPr>
          <w:rFonts w:hint="eastAsia" w:ascii="仿宋_GB2312" w:hAnsi="Tahoma" w:eastAsia="仿宋_GB2312" w:cs="仿宋_GB2312"/>
          <w:b w:val="0"/>
          <w:bCs w:val="0"/>
          <w:kern w:val="0"/>
          <w:sz w:val="32"/>
          <w:szCs w:val="32"/>
          <w:lang w:eastAsia="zh-CN"/>
        </w:rPr>
        <w:t>保证不在招聘时进行经营性质的活动，不发生提供、宣传虚假信息及欺诈行为。</w:t>
      </w:r>
    </w:p>
    <w:p>
      <w:pPr>
        <w:pStyle w:val="3"/>
        <w:spacing w:line="560" w:lineRule="exact"/>
        <w:ind w:firstLine="643"/>
        <w:rPr>
          <w:rFonts w:hint="default" w:ascii="仿宋_GB2312" w:hAnsi="Tahoma" w:eastAsia="仿宋_GB2312" w:cs="仿宋_GB2312"/>
          <w:b w:val="0"/>
          <w:bCs w:val="0"/>
          <w:kern w:val="0"/>
          <w:sz w:val="32"/>
          <w:szCs w:val="32"/>
          <w:lang w:val="en-US" w:eastAsia="zh-CN"/>
        </w:rPr>
      </w:pPr>
      <w:r>
        <w:rPr>
          <w:rFonts w:hint="eastAsia" w:ascii="仿宋_GB2312" w:hAnsi="Tahoma" w:eastAsia="仿宋_GB2312" w:cs="仿宋_GB2312"/>
          <w:b w:val="0"/>
          <w:bCs w:val="0"/>
          <w:kern w:val="0"/>
          <w:sz w:val="32"/>
          <w:szCs w:val="32"/>
          <w:lang w:val="en-US" w:eastAsia="zh-CN"/>
        </w:rPr>
        <w:t>4.保证不在招聘活动中出现使用的企业名称与申请招聘的企业名称不相符的行为。</w:t>
      </w:r>
    </w:p>
    <w:tbl>
      <w:tblPr>
        <w:tblStyle w:val="4"/>
        <w:tblpPr w:leftFromText="180" w:rightFromText="180" w:vertAnchor="text" w:horzAnchor="page" w:tblpXSpec="center" w:tblpY="447"/>
        <w:tblOverlap w:val="never"/>
        <w:tblW w:w="47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5"/>
        <w:gridCol w:w="1080"/>
        <w:gridCol w:w="2744"/>
        <w:gridCol w:w="2466"/>
        <w:gridCol w:w="1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327" w:type="pct"/>
            <w:noWrap w:val="0"/>
            <w:vAlign w:val="center"/>
          </w:tcPr>
          <w:p>
            <w:pPr>
              <w:widowControl/>
              <w:jc w:val="center"/>
              <w:rPr>
                <w:rFonts w:hint="eastAsia" w:ascii="仿宋_GB2312" w:hAnsi="黑体" w:eastAsia="仿宋_GB2312" w:cs="Times New Roman"/>
                <w:b/>
                <w:sz w:val="24"/>
                <w:szCs w:val="24"/>
              </w:rPr>
            </w:pPr>
            <w:r>
              <w:rPr>
                <w:rFonts w:hint="eastAsia" w:ascii="仿宋_GB2312" w:hAnsi="黑体" w:eastAsia="仿宋_GB2312" w:cs="Times New Roman"/>
                <w:b/>
                <w:sz w:val="24"/>
                <w:szCs w:val="24"/>
              </w:rPr>
              <w:t>序号</w:t>
            </w:r>
          </w:p>
        </w:tc>
        <w:tc>
          <w:tcPr>
            <w:tcW w:w="616" w:type="pct"/>
            <w:noWrap w:val="0"/>
            <w:vAlign w:val="center"/>
          </w:tcPr>
          <w:p>
            <w:pPr>
              <w:widowControl/>
              <w:jc w:val="center"/>
              <w:rPr>
                <w:rFonts w:hint="eastAsia" w:ascii="仿宋_GB2312" w:hAnsi="黑体" w:eastAsia="仿宋_GB2312" w:cs="Times New Roman"/>
                <w:b/>
                <w:sz w:val="24"/>
                <w:szCs w:val="24"/>
              </w:rPr>
            </w:pPr>
            <w:r>
              <w:rPr>
                <w:rFonts w:hint="eastAsia" w:ascii="仿宋_GB2312" w:hAnsi="黑体" w:eastAsia="仿宋_GB2312" w:cs="Times New Roman"/>
                <w:b/>
                <w:sz w:val="24"/>
                <w:szCs w:val="24"/>
              </w:rPr>
              <w:t>姓名</w:t>
            </w:r>
          </w:p>
        </w:tc>
        <w:tc>
          <w:tcPr>
            <w:tcW w:w="1565" w:type="pct"/>
            <w:noWrap w:val="0"/>
            <w:vAlign w:val="center"/>
          </w:tcPr>
          <w:p>
            <w:pPr>
              <w:widowControl/>
              <w:jc w:val="center"/>
              <w:rPr>
                <w:rFonts w:hint="eastAsia" w:ascii="仿宋_GB2312" w:hAnsi="黑体" w:eastAsia="仿宋_GB2312" w:cs="Times New Roman"/>
                <w:b/>
                <w:sz w:val="24"/>
                <w:szCs w:val="24"/>
              </w:rPr>
            </w:pPr>
            <w:r>
              <w:rPr>
                <w:rFonts w:hint="eastAsia" w:ascii="仿宋_GB2312" w:hAnsi="黑体" w:eastAsia="仿宋_GB2312" w:cs="Times New Roman"/>
                <w:b/>
                <w:sz w:val="24"/>
                <w:szCs w:val="24"/>
                <w:lang w:val="en-US" w:eastAsia="zh-CN"/>
              </w:rPr>
              <w:t>所在单位名称</w:t>
            </w:r>
          </w:p>
        </w:tc>
        <w:tc>
          <w:tcPr>
            <w:tcW w:w="1406" w:type="pct"/>
            <w:noWrap w:val="0"/>
            <w:vAlign w:val="center"/>
          </w:tcPr>
          <w:p>
            <w:pPr>
              <w:widowControl/>
              <w:jc w:val="center"/>
              <w:rPr>
                <w:rFonts w:hint="eastAsia" w:ascii="仿宋_GB2312" w:hAnsi="黑体" w:eastAsia="仿宋_GB2312" w:cs="Times New Roman"/>
                <w:b/>
                <w:sz w:val="24"/>
                <w:szCs w:val="24"/>
              </w:rPr>
            </w:pPr>
            <w:r>
              <w:rPr>
                <w:rFonts w:hint="eastAsia" w:ascii="仿宋_GB2312" w:hAnsi="黑体" w:eastAsia="仿宋_GB2312" w:cs="Times New Roman"/>
                <w:b/>
                <w:sz w:val="24"/>
                <w:szCs w:val="24"/>
              </w:rPr>
              <w:t>联系电话</w:t>
            </w:r>
          </w:p>
        </w:tc>
        <w:tc>
          <w:tcPr>
            <w:tcW w:w="1084" w:type="pct"/>
            <w:noWrap w:val="0"/>
            <w:vAlign w:val="center"/>
          </w:tcPr>
          <w:p>
            <w:pPr>
              <w:widowControl/>
              <w:jc w:val="center"/>
              <w:rPr>
                <w:rFonts w:hint="eastAsia" w:ascii="仿宋_GB2312" w:hAnsi="黑体" w:eastAsia="仿宋_GB2312" w:cs="Times New Roman"/>
                <w:b/>
                <w:sz w:val="24"/>
                <w:szCs w:val="24"/>
              </w:rPr>
            </w:pPr>
            <w:r>
              <w:rPr>
                <w:rFonts w:hint="eastAsia" w:ascii="仿宋_GB2312" w:hAnsi="黑体" w:eastAsia="仿宋_GB2312" w:cs="Times New Roman"/>
                <w:b/>
                <w:sz w:val="24"/>
                <w:szCs w:val="24"/>
              </w:rPr>
              <w:t>车牌号码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noWrap w:val="0"/>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w:t>
            </w:r>
          </w:p>
        </w:tc>
        <w:tc>
          <w:tcPr>
            <w:tcW w:w="616" w:type="pct"/>
            <w:noWrap w:val="0"/>
            <w:vAlign w:val="center"/>
          </w:tcPr>
          <w:p>
            <w:pPr>
              <w:widowControl/>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张三</w:t>
            </w:r>
          </w:p>
        </w:tc>
        <w:tc>
          <w:tcPr>
            <w:tcW w:w="1565" w:type="pct"/>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XX XX XX</w:t>
            </w:r>
          </w:p>
        </w:tc>
        <w:tc>
          <w:tcPr>
            <w:tcW w:w="1406" w:type="pct"/>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155123456 XX</w:t>
            </w:r>
          </w:p>
        </w:tc>
        <w:tc>
          <w:tcPr>
            <w:tcW w:w="1084" w:type="pct"/>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桂B123 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noWrap w:val="0"/>
            <w:vAlign w:val="center"/>
          </w:tcPr>
          <w:p>
            <w:pPr>
              <w:widowControl/>
              <w:jc w:val="center"/>
              <w:rPr>
                <w:rFonts w:hint="eastAsia" w:ascii="仿宋_GB2312" w:hAnsi="黑体" w:eastAsia="仿宋_GB2312" w:cs="Times New Roman"/>
                <w:b/>
                <w:sz w:val="32"/>
                <w:szCs w:val="32"/>
              </w:rPr>
            </w:pPr>
          </w:p>
        </w:tc>
        <w:tc>
          <w:tcPr>
            <w:tcW w:w="616" w:type="pct"/>
            <w:noWrap w:val="0"/>
            <w:vAlign w:val="center"/>
          </w:tcPr>
          <w:p>
            <w:pPr>
              <w:widowControl/>
              <w:jc w:val="center"/>
              <w:rPr>
                <w:rFonts w:hint="eastAsia" w:ascii="仿宋_GB2312" w:hAnsi="黑体" w:eastAsia="仿宋_GB2312" w:cs="Times New Roman"/>
                <w:b/>
                <w:sz w:val="32"/>
                <w:szCs w:val="32"/>
              </w:rPr>
            </w:pPr>
          </w:p>
        </w:tc>
        <w:tc>
          <w:tcPr>
            <w:tcW w:w="1565" w:type="pct"/>
            <w:noWrap w:val="0"/>
            <w:vAlign w:val="center"/>
          </w:tcPr>
          <w:p>
            <w:pPr>
              <w:widowControl/>
              <w:jc w:val="center"/>
              <w:rPr>
                <w:rFonts w:hint="eastAsia" w:ascii="仿宋_GB2312" w:hAnsi="黑体" w:eastAsia="仿宋_GB2312" w:cs="Times New Roman"/>
                <w:b/>
                <w:sz w:val="32"/>
                <w:szCs w:val="32"/>
              </w:rPr>
            </w:pPr>
          </w:p>
        </w:tc>
        <w:tc>
          <w:tcPr>
            <w:tcW w:w="1406" w:type="pct"/>
            <w:noWrap w:val="0"/>
            <w:vAlign w:val="center"/>
          </w:tcPr>
          <w:p>
            <w:pPr>
              <w:widowControl/>
              <w:jc w:val="center"/>
              <w:rPr>
                <w:rFonts w:hint="eastAsia" w:ascii="仿宋_GB2312" w:hAnsi="黑体" w:eastAsia="仿宋_GB2312" w:cs="Times New Roman"/>
                <w:b/>
                <w:sz w:val="32"/>
                <w:szCs w:val="32"/>
              </w:rPr>
            </w:pPr>
          </w:p>
        </w:tc>
        <w:tc>
          <w:tcPr>
            <w:tcW w:w="1084" w:type="pct"/>
            <w:noWrap w:val="0"/>
            <w:vAlign w:val="center"/>
          </w:tcPr>
          <w:p>
            <w:pPr>
              <w:widowControl/>
              <w:jc w:val="center"/>
              <w:rPr>
                <w:rFonts w:hint="eastAsia" w:ascii="仿宋_GB2312" w:hAnsi="黑体" w:eastAsia="仿宋_GB2312" w:cs="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noWrap w:val="0"/>
            <w:vAlign w:val="center"/>
          </w:tcPr>
          <w:p>
            <w:pPr>
              <w:widowControl/>
              <w:jc w:val="center"/>
              <w:rPr>
                <w:rFonts w:hint="eastAsia" w:ascii="仿宋_GB2312" w:hAnsi="黑体" w:eastAsia="仿宋_GB2312" w:cs="Times New Roman"/>
                <w:b/>
                <w:sz w:val="32"/>
                <w:szCs w:val="32"/>
              </w:rPr>
            </w:pPr>
          </w:p>
        </w:tc>
        <w:tc>
          <w:tcPr>
            <w:tcW w:w="616" w:type="pct"/>
            <w:noWrap w:val="0"/>
            <w:vAlign w:val="center"/>
          </w:tcPr>
          <w:p>
            <w:pPr>
              <w:widowControl/>
              <w:jc w:val="center"/>
              <w:rPr>
                <w:rFonts w:hint="eastAsia" w:ascii="仿宋_GB2312" w:hAnsi="黑体" w:eastAsia="仿宋_GB2312" w:cs="Times New Roman"/>
                <w:b/>
                <w:sz w:val="32"/>
                <w:szCs w:val="32"/>
              </w:rPr>
            </w:pPr>
          </w:p>
        </w:tc>
        <w:tc>
          <w:tcPr>
            <w:tcW w:w="1565" w:type="pct"/>
            <w:noWrap w:val="0"/>
            <w:vAlign w:val="center"/>
          </w:tcPr>
          <w:p>
            <w:pPr>
              <w:widowControl/>
              <w:jc w:val="center"/>
              <w:rPr>
                <w:rFonts w:hint="eastAsia" w:ascii="仿宋_GB2312" w:hAnsi="黑体" w:eastAsia="仿宋_GB2312" w:cs="Times New Roman"/>
                <w:b/>
                <w:sz w:val="32"/>
                <w:szCs w:val="32"/>
              </w:rPr>
            </w:pPr>
          </w:p>
        </w:tc>
        <w:tc>
          <w:tcPr>
            <w:tcW w:w="1406" w:type="pct"/>
            <w:noWrap w:val="0"/>
            <w:vAlign w:val="center"/>
          </w:tcPr>
          <w:p>
            <w:pPr>
              <w:widowControl/>
              <w:jc w:val="center"/>
              <w:rPr>
                <w:rFonts w:hint="eastAsia" w:ascii="仿宋_GB2312" w:hAnsi="黑体" w:eastAsia="仿宋_GB2312" w:cs="Times New Roman"/>
                <w:b/>
                <w:sz w:val="32"/>
                <w:szCs w:val="32"/>
              </w:rPr>
            </w:pPr>
          </w:p>
        </w:tc>
        <w:tc>
          <w:tcPr>
            <w:tcW w:w="1084" w:type="pct"/>
            <w:noWrap w:val="0"/>
            <w:vAlign w:val="center"/>
          </w:tcPr>
          <w:p>
            <w:pPr>
              <w:widowControl/>
              <w:jc w:val="center"/>
              <w:rPr>
                <w:rFonts w:hint="eastAsia" w:ascii="仿宋_GB2312" w:hAnsi="黑体" w:eastAsia="仿宋_GB2312" w:cs="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noWrap w:val="0"/>
            <w:vAlign w:val="center"/>
          </w:tcPr>
          <w:p>
            <w:pPr>
              <w:widowControl/>
              <w:jc w:val="center"/>
              <w:rPr>
                <w:rFonts w:hint="eastAsia" w:ascii="仿宋_GB2312" w:hAnsi="黑体" w:eastAsia="仿宋_GB2312" w:cs="Times New Roman"/>
                <w:b/>
                <w:sz w:val="32"/>
                <w:szCs w:val="32"/>
              </w:rPr>
            </w:pPr>
          </w:p>
        </w:tc>
        <w:tc>
          <w:tcPr>
            <w:tcW w:w="616" w:type="pct"/>
            <w:noWrap w:val="0"/>
            <w:vAlign w:val="center"/>
          </w:tcPr>
          <w:p>
            <w:pPr>
              <w:widowControl/>
              <w:jc w:val="center"/>
              <w:rPr>
                <w:rFonts w:hint="eastAsia" w:ascii="仿宋_GB2312" w:hAnsi="黑体" w:eastAsia="仿宋_GB2312" w:cs="Times New Roman"/>
                <w:b/>
                <w:sz w:val="32"/>
                <w:szCs w:val="32"/>
              </w:rPr>
            </w:pPr>
          </w:p>
        </w:tc>
        <w:tc>
          <w:tcPr>
            <w:tcW w:w="1565" w:type="pct"/>
            <w:noWrap w:val="0"/>
            <w:vAlign w:val="center"/>
          </w:tcPr>
          <w:p>
            <w:pPr>
              <w:widowControl/>
              <w:jc w:val="center"/>
              <w:rPr>
                <w:rFonts w:hint="eastAsia" w:ascii="仿宋_GB2312" w:hAnsi="黑体" w:eastAsia="仿宋_GB2312" w:cs="Times New Roman"/>
                <w:b/>
                <w:sz w:val="32"/>
                <w:szCs w:val="32"/>
              </w:rPr>
            </w:pPr>
          </w:p>
        </w:tc>
        <w:tc>
          <w:tcPr>
            <w:tcW w:w="1406" w:type="pct"/>
            <w:noWrap w:val="0"/>
            <w:vAlign w:val="center"/>
          </w:tcPr>
          <w:p>
            <w:pPr>
              <w:widowControl/>
              <w:jc w:val="center"/>
              <w:rPr>
                <w:rFonts w:hint="eastAsia" w:ascii="仿宋_GB2312" w:hAnsi="黑体" w:eastAsia="仿宋_GB2312" w:cs="Times New Roman"/>
                <w:b/>
                <w:sz w:val="32"/>
                <w:szCs w:val="32"/>
              </w:rPr>
            </w:pPr>
          </w:p>
        </w:tc>
        <w:tc>
          <w:tcPr>
            <w:tcW w:w="1084" w:type="pct"/>
            <w:noWrap w:val="0"/>
            <w:vAlign w:val="center"/>
          </w:tcPr>
          <w:p>
            <w:pPr>
              <w:widowControl/>
              <w:jc w:val="center"/>
              <w:rPr>
                <w:rFonts w:hint="eastAsia" w:ascii="仿宋_GB2312" w:hAnsi="黑体" w:eastAsia="仿宋_GB2312" w:cs="Times New Roman"/>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7" w:type="pct"/>
            <w:noWrap w:val="0"/>
            <w:vAlign w:val="center"/>
          </w:tcPr>
          <w:p>
            <w:pPr>
              <w:widowControl/>
              <w:jc w:val="center"/>
              <w:rPr>
                <w:rFonts w:hint="eastAsia" w:ascii="仿宋_GB2312" w:hAnsi="黑体" w:eastAsia="仿宋_GB2312" w:cs="Times New Roman"/>
                <w:b/>
                <w:sz w:val="32"/>
                <w:szCs w:val="32"/>
              </w:rPr>
            </w:pPr>
          </w:p>
        </w:tc>
        <w:tc>
          <w:tcPr>
            <w:tcW w:w="616" w:type="pct"/>
            <w:noWrap w:val="0"/>
            <w:vAlign w:val="center"/>
          </w:tcPr>
          <w:p>
            <w:pPr>
              <w:widowControl/>
              <w:jc w:val="center"/>
              <w:rPr>
                <w:rFonts w:hint="eastAsia" w:ascii="仿宋_GB2312" w:hAnsi="黑体" w:eastAsia="仿宋_GB2312" w:cs="Times New Roman"/>
                <w:b/>
                <w:sz w:val="32"/>
                <w:szCs w:val="32"/>
              </w:rPr>
            </w:pPr>
          </w:p>
        </w:tc>
        <w:tc>
          <w:tcPr>
            <w:tcW w:w="1565" w:type="pct"/>
            <w:noWrap w:val="0"/>
            <w:vAlign w:val="center"/>
          </w:tcPr>
          <w:p>
            <w:pPr>
              <w:widowControl/>
              <w:jc w:val="center"/>
              <w:rPr>
                <w:rFonts w:hint="eastAsia" w:ascii="仿宋_GB2312" w:hAnsi="黑体" w:eastAsia="仿宋_GB2312" w:cs="Times New Roman"/>
                <w:b/>
                <w:sz w:val="32"/>
                <w:szCs w:val="32"/>
              </w:rPr>
            </w:pPr>
          </w:p>
        </w:tc>
        <w:tc>
          <w:tcPr>
            <w:tcW w:w="1406" w:type="pct"/>
            <w:noWrap w:val="0"/>
            <w:vAlign w:val="center"/>
          </w:tcPr>
          <w:p>
            <w:pPr>
              <w:widowControl/>
              <w:jc w:val="center"/>
              <w:rPr>
                <w:rFonts w:hint="eastAsia" w:ascii="仿宋_GB2312" w:hAnsi="黑体" w:eastAsia="仿宋_GB2312" w:cs="Times New Roman"/>
                <w:b/>
                <w:sz w:val="32"/>
                <w:szCs w:val="32"/>
              </w:rPr>
            </w:pPr>
          </w:p>
        </w:tc>
        <w:tc>
          <w:tcPr>
            <w:tcW w:w="1084" w:type="pct"/>
            <w:noWrap w:val="0"/>
            <w:vAlign w:val="center"/>
          </w:tcPr>
          <w:p>
            <w:pPr>
              <w:widowControl/>
              <w:jc w:val="center"/>
              <w:rPr>
                <w:rFonts w:hint="eastAsia" w:ascii="仿宋_GB2312" w:hAnsi="黑体" w:eastAsia="仿宋_GB2312" w:cs="Times New Roman"/>
                <w:b/>
                <w:sz w:val="32"/>
                <w:szCs w:val="32"/>
              </w:rPr>
            </w:pPr>
          </w:p>
        </w:tc>
      </w:tr>
    </w:tbl>
    <w:p>
      <w:pPr>
        <w:autoSpaceDE w:val="0"/>
        <w:autoSpaceDN w:val="0"/>
        <w:adjustRightInd w:val="0"/>
        <w:spacing w:line="560" w:lineRule="atLeast"/>
        <w:rPr>
          <w:rFonts w:hint="eastAsia" w:ascii="仿宋_GB2312" w:hAnsi="Tahoma" w:eastAsia="仿宋_GB2312" w:cs="仿宋_GB2312"/>
          <w:b w:val="0"/>
          <w:bCs w:val="0"/>
          <w:kern w:val="0"/>
          <w:sz w:val="32"/>
          <w:szCs w:val="32"/>
        </w:rPr>
      </w:pPr>
      <w:r>
        <w:rPr>
          <w:rFonts w:hint="eastAsia" w:ascii="Times New Roman" w:hAnsi="Times New Roman" w:eastAsia="宋体" w:cs="Times New Roman"/>
          <w:b/>
          <w:bCs/>
        </w:rPr>
        <w:t xml:space="preserve">                  </w:t>
      </w:r>
    </w:p>
    <w:p>
      <w:pPr>
        <w:pStyle w:val="3"/>
        <w:spacing w:line="560" w:lineRule="exact"/>
        <w:ind w:left="0" w:leftChars="0" w:firstLine="6080" w:firstLineChars="1900"/>
        <w:rPr>
          <w:rFonts w:ascii="仿宋_GB2312" w:hAnsi="Tahoma" w:eastAsia="仿宋_GB2312"/>
          <w:b w:val="0"/>
          <w:bCs w:val="0"/>
          <w:kern w:val="0"/>
          <w:sz w:val="32"/>
          <w:szCs w:val="32"/>
        </w:rPr>
      </w:pPr>
      <w:r>
        <w:rPr>
          <w:rFonts w:hint="eastAsia" w:ascii="仿宋_GB2312" w:hAnsi="Tahoma" w:eastAsia="仿宋_GB2312" w:cs="仿宋_GB2312"/>
          <w:b w:val="0"/>
          <w:bCs w:val="0"/>
          <w:kern w:val="0"/>
          <w:sz w:val="32"/>
          <w:szCs w:val="32"/>
          <w:lang w:eastAsia="zh-CN"/>
        </w:rPr>
        <w:t>（</w:t>
      </w:r>
      <w:r>
        <w:rPr>
          <w:rFonts w:hint="eastAsia" w:ascii="仿宋_GB2312" w:hAnsi="Tahoma" w:eastAsia="仿宋_GB2312" w:cs="仿宋_GB2312"/>
          <w:b w:val="0"/>
          <w:bCs w:val="0"/>
          <w:kern w:val="0"/>
          <w:sz w:val="32"/>
          <w:szCs w:val="32"/>
        </w:rPr>
        <w:t>招聘单位公章）</w:t>
      </w:r>
    </w:p>
    <w:p>
      <w:pPr>
        <w:pStyle w:val="3"/>
        <w:spacing w:line="560" w:lineRule="exact"/>
        <w:ind w:left="0" w:leftChars="0" w:firstLine="0" w:firstLineChars="0"/>
        <w:rPr>
          <w:rFonts w:hint="eastAsia" w:ascii="仿宋" w:hAnsi="仿宋" w:eastAsia="仿宋" w:cs="仿宋"/>
          <w:kern w:val="0"/>
          <w:sz w:val="28"/>
          <w:szCs w:val="28"/>
          <w:lang w:val="en-US" w:eastAsia="zh-CN"/>
        </w:rPr>
      </w:pPr>
      <w:r>
        <w:rPr>
          <w:rFonts w:ascii="仿宋_GB2312" w:hAnsi="Tahoma" w:eastAsia="仿宋_GB2312" w:cs="仿宋_GB2312"/>
          <w:b w:val="0"/>
          <w:bCs w:val="0"/>
          <w:kern w:val="0"/>
          <w:sz w:val="32"/>
          <w:szCs w:val="32"/>
        </w:rPr>
        <w:t xml:space="preserve">                              </w:t>
      </w:r>
      <w:r>
        <w:rPr>
          <w:rFonts w:hint="eastAsia" w:ascii="仿宋_GB2312" w:hAnsi="Tahoma" w:eastAsia="仿宋_GB2312" w:cs="仿宋_GB2312"/>
          <w:b w:val="0"/>
          <w:bCs w:val="0"/>
          <w:kern w:val="0"/>
          <w:sz w:val="32"/>
          <w:szCs w:val="32"/>
          <w:lang w:val="en-US" w:eastAsia="zh-CN"/>
        </w:rPr>
        <w:t xml:space="preserve">          </w:t>
      </w:r>
      <w:r>
        <w:rPr>
          <w:rFonts w:hint="eastAsia" w:ascii="仿宋_GB2312" w:hAnsi="Tahoma" w:eastAsia="仿宋_GB2312" w:cs="仿宋_GB2312"/>
          <w:b w:val="0"/>
          <w:bCs w:val="0"/>
          <w:kern w:val="0"/>
          <w:sz w:val="32"/>
          <w:szCs w:val="32"/>
        </w:rPr>
        <w:t>年</w:t>
      </w:r>
      <w:r>
        <w:rPr>
          <w:rFonts w:ascii="仿宋_GB2312" w:hAnsi="Tahoma" w:eastAsia="仿宋_GB2312" w:cs="仿宋_GB2312"/>
          <w:b w:val="0"/>
          <w:bCs w:val="0"/>
          <w:kern w:val="0"/>
          <w:sz w:val="32"/>
          <w:szCs w:val="32"/>
        </w:rPr>
        <w:t xml:space="preserve">   </w:t>
      </w:r>
      <w:r>
        <w:rPr>
          <w:rFonts w:hint="eastAsia" w:ascii="仿宋_GB2312" w:hAnsi="Tahoma" w:eastAsia="仿宋_GB2312" w:cs="仿宋_GB2312"/>
          <w:b w:val="0"/>
          <w:bCs w:val="0"/>
          <w:kern w:val="0"/>
          <w:sz w:val="32"/>
          <w:szCs w:val="32"/>
        </w:rPr>
        <w:t>月</w:t>
      </w:r>
      <w:r>
        <w:rPr>
          <w:rFonts w:ascii="仿宋_GB2312" w:hAnsi="Tahoma" w:eastAsia="仿宋_GB2312" w:cs="仿宋_GB2312"/>
          <w:b w:val="0"/>
          <w:bCs w:val="0"/>
          <w:kern w:val="0"/>
          <w:sz w:val="32"/>
          <w:szCs w:val="32"/>
        </w:rPr>
        <w:t xml:space="preserve">   </w:t>
      </w:r>
      <w:r>
        <w:rPr>
          <w:rFonts w:hint="eastAsia" w:ascii="仿宋_GB2312" w:hAnsi="Tahoma" w:eastAsia="仿宋_GB2312" w:cs="仿宋_GB2312"/>
          <w:b w:val="0"/>
          <w:bCs w:val="0"/>
          <w:kern w:val="0"/>
          <w:sz w:val="32"/>
          <w:szCs w:val="32"/>
        </w:rPr>
        <w:t>日</w:t>
      </w:r>
    </w:p>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5E5DF"/>
    <w:multiLevelType w:val="singleLevel"/>
    <w:tmpl w:val="BFB5E5DF"/>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2M3Nzg5MDdkNWVhOTc1MTczYjgwMzQ2YjYwNGIifQ=="/>
  </w:docVars>
  <w:rsids>
    <w:rsidRoot w:val="4A443F98"/>
    <w:rsid w:val="4A4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Body Text Indent"/>
    <w:qFormat/>
    <w:uiPriority w:val="0"/>
    <w:pPr>
      <w:widowControl w:val="0"/>
      <w:ind w:firstLine="599" w:firstLineChars="214"/>
      <w:jc w:val="both"/>
    </w:pPr>
    <w:rPr>
      <w:rFonts w:ascii="Arial" w:hAnsi="Arial" w:eastAsia="宋体" w:cs="Arial"/>
      <w:color w:val="000000"/>
      <w:kern w:val="2"/>
      <w:sz w:val="2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2023-10-16T00:59:00Z</dcterms:created>
  <dc:creator>广西科大就业办崔老师</dc:creator>
  <cp:lastModifiedBy>广西科大就业办崔老师</cp:lastModifiedBy>
  <dcterms:modified xsi:type="dcterms:W3CDTF">2023-10-16T01:00:04Z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DDDD746D78624762AE3CE7A717ADE59B_11</vt:lpwstr>
  </property>
</Properties>
</file>